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80" w:rsidRPr="001A2380" w:rsidRDefault="001A2380" w:rsidP="001A2380">
      <w:pPr>
        <w:spacing w:after="0"/>
        <w:rPr>
          <w:sz w:val="28"/>
          <w:szCs w:val="28"/>
          <w:lang w:val="ru-RU"/>
        </w:rPr>
      </w:pPr>
      <w:r w:rsidRPr="001A2380">
        <w:rPr>
          <w:b/>
          <w:color w:val="000000"/>
          <w:sz w:val="28"/>
          <w:szCs w:val="28"/>
          <w:highlight w:val="yellow"/>
          <w:lang w:val="ru-RU"/>
        </w:rPr>
        <w:t>Глава 4. Порядок выдачи ветеринарной справки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0" w:name="z92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:rsidR="001A2380" w:rsidRPr="001A2380" w:rsidRDefault="001A2380" w:rsidP="00F81C8D">
      <w:pPr>
        <w:spacing w:after="0"/>
        <w:jc w:val="both"/>
        <w:rPr>
          <w:sz w:val="28"/>
          <w:szCs w:val="28"/>
          <w:lang w:val="ru-RU"/>
        </w:rPr>
      </w:pPr>
      <w:bookmarkStart w:id="1" w:name="z93"/>
      <w:bookmarkEnd w:id="0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  <w:highlight w:val="yellow"/>
          <w:lang w:val="ru-RU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 организациях по производству, хранению и реализации кормов, ветеринарная справка выдается ветеринарным врачом подразделения производственного контроля (далее – ветеринарный врач) в соответствии со статьей 13-2 Закона.</w:t>
      </w:r>
      <w:bookmarkEnd w:id="1"/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" w:name="z94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30. Перечень основных требований к оказанию государственной услуги "Выдача ветеринарной справки" указан в приложении 11 к настоящим Правилам (далее – Перечень № 3).</w:t>
      </w:r>
    </w:p>
    <w:bookmarkEnd w:id="2"/>
    <w:p w:rsidR="001A2380" w:rsidRPr="001A2380" w:rsidRDefault="001A2380" w:rsidP="00F81C8D">
      <w:pPr>
        <w:spacing w:after="0"/>
        <w:jc w:val="both"/>
        <w:rPr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Для получения ветеринарной справки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1A2380">
        <w:rPr>
          <w:color w:val="000000"/>
          <w:sz w:val="28"/>
          <w:szCs w:val="28"/>
          <w:lang w:val="ru-RU"/>
        </w:rPr>
        <w:t>, осуществляющий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портала, заявление на выдачу ветеринарной справки по форме согласно приложению 12 к настоящим Правилам и документы, указанные в пункте 8 Перечня № 3.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3" w:name="z96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bookmarkEnd w:id="3"/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:rsidR="001A2380" w:rsidRPr="001A2380" w:rsidRDefault="001A2380" w:rsidP="00F81C8D">
      <w:pPr>
        <w:spacing w:after="0"/>
        <w:jc w:val="both"/>
        <w:rPr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В случае обращения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для получения ветеринарной справки через портал, в "личном кабинете"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4" w:name="z99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32. При транспортировке рыб и других водных животных (рыба живая, свежая, охлажденная, мороженая, а также раки, </w:t>
      </w:r>
      <w:proofErr w:type="spellStart"/>
      <w:r w:rsidRPr="001A2380">
        <w:rPr>
          <w:color w:val="000000"/>
          <w:sz w:val="28"/>
          <w:szCs w:val="28"/>
          <w:lang w:val="ru-RU"/>
        </w:rPr>
        <w:t>гаммарус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A2380">
        <w:rPr>
          <w:color w:val="000000"/>
          <w:sz w:val="28"/>
          <w:szCs w:val="28"/>
          <w:lang w:val="ru-RU"/>
        </w:rPr>
        <w:t>артемия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A2380">
        <w:rPr>
          <w:color w:val="000000"/>
          <w:sz w:val="28"/>
          <w:szCs w:val="28"/>
          <w:lang w:val="ru-RU"/>
        </w:rPr>
        <w:t>салина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(цисты)) свыше пяти килограмм необходима справка о происхождении вылова по форме, утвержденной приказом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5" w:name="z100"/>
      <w:bookmarkEnd w:id="4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При перемещении объектов ветеринарно-санитарного контроля и надзора по территории Республики Казахстан, ввезенных из государств-членов Евразийского </w:t>
      </w:r>
      <w:r w:rsidRPr="001A2380">
        <w:rPr>
          <w:color w:val="000000"/>
          <w:sz w:val="28"/>
          <w:szCs w:val="28"/>
          <w:lang w:val="ru-RU"/>
        </w:rPr>
        <w:lastRenderedPageBreak/>
        <w:t>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6" w:name="z101"/>
      <w:bookmarkEnd w:id="5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33. 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 приложению 13 к настоящим Правилам, заверенную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 приложению 4 настоящим Правилам.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7" w:name="z102"/>
      <w:bookmarkEnd w:id="6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8" w:name="z103"/>
      <w:bookmarkEnd w:id="7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35. Ветеринарная справка выдается на животное, продукцию и сырье животного происхождения и оформляется в день обращения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услугополучателя</w:t>
      </w:r>
      <w:proofErr w:type="spellEnd"/>
      <w:r w:rsidRPr="001A2380">
        <w:rPr>
          <w:color w:val="000000"/>
          <w:sz w:val="28"/>
          <w:szCs w:val="28"/>
          <w:lang w:val="ru-RU"/>
        </w:rPr>
        <w:t>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9" w:name="z104"/>
      <w:bookmarkEnd w:id="8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Ветеринарная справка действительна на территории Республики Казахстан.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0" w:name="z105"/>
      <w:bookmarkEnd w:id="9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36.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1" w:name="z106"/>
      <w:bookmarkEnd w:id="10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2" w:name="z107"/>
      <w:bookmarkEnd w:id="11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3" w:name="z1069"/>
      <w:bookmarkEnd w:id="12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  <w:highlight w:val="yellow"/>
          <w:lang w:val="ru-RU"/>
        </w:rPr>
        <w:t>При направлении (перемещений, транспортировке) сельскохозяйственных животных для последующего их убоя на мясоперерабатывающих предприятиях, убойных пунктах или убойных площадках (площадках по убою сельскохозяйственных животных) на них выдается ветеринарная справка.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4" w:name="z1070"/>
      <w:bookmarkEnd w:id="13"/>
      <w:r w:rsidRPr="001A2380">
        <w:rPr>
          <w:color w:val="000000"/>
          <w:sz w:val="28"/>
          <w:szCs w:val="28"/>
        </w:rPr>
        <w:lastRenderedPageBreak/>
        <w:t>     </w:t>
      </w:r>
      <w:r w:rsidRPr="001A2380">
        <w:rPr>
          <w:color w:val="000000"/>
          <w:sz w:val="28"/>
          <w:szCs w:val="28"/>
          <w:lang w:val="ru-RU"/>
        </w:rPr>
        <w:t xml:space="preserve">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5" w:name="z109"/>
      <w:bookmarkEnd w:id="14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39. Ветеринарная справка на мясо и мясную продукцию и субпродукты выдается при наличии оттиска ветеринарного клейма или штампа, нанесенного в порядке согласно Ветеринарно-санитарным правилам.</w:t>
      </w:r>
    </w:p>
    <w:p w:rsidR="001A2380" w:rsidRPr="001A2380" w:rsidRDefault="001A2380" w:rsidP="00F81C8D">
      <w:pPr>
        <w:spacing w:after="0"/>
        <w:jc w:val="both"/>
        <w:rPr>
          <w:sz w:val="28"/>
          <w:szCs w:val="28"/>
          <w:lang w:val="ru-RU"/>
        </w:rPr>
      </w:pPr>
      <w:bookmarkStart w:id="16" w:name="z110"/>
      <w:bookmarkEnd w:id="15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  <w:highlight w:val="yellow"/>
          <w:lang w:val="ru-RU"/>
        </w:rPr>
        <w:t>На сырье животного происхождения (кожевенное и меховое сырье) ветеринарная справка выдается при наличии акта экспертизы (протокола испытаний), выданного ветеринарными лабораториями, и маркировки (бирки, ярлыки). При маркировке кожевенного и мехового сырья от сельскохозяйственных животных указывается индивидуальный номер животного.</w:t>
      </w:r>
      <w:bookmarkEnd w:id="16"/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7" w:name="z111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 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8" w:name="z112"/>
      <w:bookmarkEnd w:id="17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 приказом Министра сельского хозяйства Республики Казахстан от 29 мая 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 и надзора;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19" w:name="z113"/>
      <w:bookmarkEnd w:id="18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наименование и местонахождение получателя объекта ветеринарно-санитарного контроля и надзора;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0" w:name="z114"/>
      <w:bookmarkEnd w:id="19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</w:t>
      </w:r>
      <w:proofErr w:type="gramStart"/>
      <w:r w:rsidRPr="001A2380">
        <w:rPr>
          <w:color w:val="000000"/>
          <w:sz w:val="28"/>
          <w:szCs w:val="28"/>
          <w:lang w:val="ru-RU"/>
        </w:rPr>
        <w:t>например</w:t>
      </w:r>
      <w:proofErr w:type="gramEnd"/>
      <w:r w:rsidRPr="001A2380">
        <w:rPr>
          <w:color w:val="000000"/>
          <w:sz w:val="28"/>
          <w:szCs w:val="28"/>
          <w:lang w:val="ru-RU"/>
        </w:rPr>
        <w:t xml:space="preserve">: ветеринарную справку с № </w:t>
      </w:r>
      <w:r w:rsidRPr="001A2380">
        <w:rPr>
          <w:color w:val="000000"/>
          <w:sz w:val="28"/>
          <w:szCs w:val="28"/>
        </w:rPr>
        <w:t>KZ</w:t>
      </w:r>
      <w:r w:rsidRPr="001A2380">
        <w:rPr>
          <w:color w:val="000000"/>
          <w:sz w:val="28"/>
          <w:szCs w:val="28"/>
          <w:lang w:val="ru-RU"/>
        </w:rPr>
        <w:t>-</w:t>
      </w:r>
      <w:r w:rsidRPr="001A2380">
        <w:rPr>
          <w:color w:val="000000"/>
          <w:sz w:val="28"/>
          <w:szCs w:val="28"/>
        </w:rPr>
        <w:t>C</w:t>
      </w:r>
      <w:r w:rsidRPr="001A2380">
        <w:rPr>
          <w:color w:val="000000"/>
          <w:sz w:val="28"/>
          <w:szCs w:val="28"/>
          <w:lang w:val="ru-RU"/>
        </w:rPr>
        <w:t xml:space="preserve">-10 при дроблении партий на копии ветеринарной справки указывать № </w:t>
      </w:r>
      <w:r w:rsidRPr="001A2380">
        <w:rPr>
          <w:color w:val="000000"/>
          <w:sz w:val="28"/>
          <w:szCs w:val="28"/>
        </w:rPr>
        <w:t>KZ</w:t>
      </w:r>
      <w:r w:rsidRPr="001A2380">
        <w:rPr>
          <w:color w:val="000000"/>
          <w:sz w:val="28"/>
          <w:szCs w:val="28"/>
          <w:lang w:val="ru-RU"/>
        </w:rPr>
        <w:t>-</w:t>
      </w:r>
      <w:r w:rsidRPr="001A2380">
        <w:rPr>
          <w:color w:val="000000"/>
          <w:sz w:val="28"/>
          <w:szCs w:val="28"/>
        </w:rPr>
        <w:t>C</w:t>
      </w:r>
      <w:r w:rsidRPr="001A2380">
        <w:rPr>
          <w:color w:val="000000"/>
          <w:sz w:val="28"/>
          <w:szCs w:val="28"/>
          <w:lang w:val="ru-RU"/>
        </w:rPr>
        <w:t xml:space="preserve">-10/1, № </w:t>
      </w:r>
      <w:r w:rsidRPr="001A2380">
        <w:rPr>
          <w:color w:val="000000"/>
          <w:sz w:val="28"/>
          <w:szCs w:val="28"/>
        </w:rPr>
        <w:t>KZ</w:t>
      </w:r>
      <w:r w:rsidRPr="001A2380">
        <w:rPr>
          <w:color w:val="000000"/>
          <w:sz w:val="28"/>
          <w:szCs w:val="28"/>
          <w:lang w:val="ru-RU"/>
        </w:rPr>
        <w:t>-</w:t>
      </w:r>
      <w:r w:rsidRPr="001A2380">
        <w:rPr>
          <w:color w:val="000000"/>
          <w:sz w:val="28"/>
          <w:szCs w:val="28"/>
        </w:rPr>
        <w:t>C</w:t>
      </w:r>
      <w:r w:rsidRPr="001A2380">
        <w:rPr>
          <w:color w:val="000000"/>
          <w:sz w:val="28"/>
          <w:szCs w:val="28"/>
          <w:lang w:val="ru-RU"/>
        </w:rPr>
        <w:t xml:space="preserve">-10/2, № </w:t>
      </w:r>
      <w:r w:rsidRPr="001A2380">
        <w:rPr>
          <w:color w:val="000000"/>
          <w:sz w:val="28"/>
          <w:szCs w:val="28"/>
        </w:rPr>
        <w:t>KZ</w:t>
      </w:r>
      <w:r w:rsidRPr="001A2380">
        <w:rPr>
          <w:color w:val="000000"/>
          <w:sz w:val="28"/>
          <w:szCs w:val="28"/>
          <w:lang w:val="ru-RU"/>
        </w:rPr>
        <w:t>-</w:t>
      </w:r>
      <w:r w:rsidRPr="001A2380">
        <w:rPr>
          <w:color w:val="000000"/>
          <w:sz w:val="28"/>
          <w:szCs w:val="28"/>
        </w:rPr>
        <w:t>C</w:t>
      </w:r>
      <w:r w:rsidRPr="001A2380">
        <w:rPr>
          <w:color w:val="000000"/>
          <w:sz w:val="28"/>
          <w:szCs w:val="28"/>
          <w:lang w:val="ru-RU"/>
        </w:rPr>
        <w:t>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 ветеринарной справки.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1" w:name="z115"/>
      <w:bookmarkEnd w:id="20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Специалист в области ветеринарии, ветеринарный врач при выдаче копии ветеринарной справки заверяет сведения подписью и печатью. 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2" w:name="z116"/>
      <w:bookmarkEnd w:id="21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</w:t>
      </w:r>
      <w:r w:rsidRPr="001A2380">
        <w:rPr>
          <w:color w:val="000000"/>
          <w:sz w:val="28"/>
          <w:szCs w:val="28"/>
          <w:lang w:val="ru-RU"/>
        </w:rPr>
        <w:lastRenderedPageBreak/>
        <w:t>ветеринарной справки с указанием сведений, отраженных в копии(</w:t>
      </w:r>
      <w:proofErr w:type="spellStart"/>
      <w:r w:rsidRPr="001A2380">
        <w:rPr>
          <w:color w:val="000000"/>
          <w:sz w:val="28"/>
          <w:szCs w:val="28"/>
          <w:lang w:val="ru-RU"/>
        </w:rPr>
        <w:t>ях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) ветеринарной справки. 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3" w:name="z117"/>
      <w:bookmarkEnd w:id="22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 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4" w:name="z118"/>
      <w:bookmarkEnd w:id="23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:rsidR="001A2380" w:rsidRPr="001A2380" w:rsidRDefault="001A2380" w:rsidP="00F81C8D">
      <w:pPr>
        <w:spacing w:after="0"/>
        <w:jc w:val="both"/>
        <w:rPr>
          <w:sz w:val="28"/>
          <w:szCs w:val="28"/>
          <w:lang w:val="ru-RU"/>
        </w:rPr>
      </w:pPr>
      <w:bookmarkStart w:id="25" w:name="z119"/>
      <w:bookmarkEnd w:id="24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41.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отказывает в оказании государственной услуги по основаниям, указанным в пункте 9 Перечня № 3.</w:t>
      </w:r>
      <w:bookmarkEnd w:id="25"/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6" w:name="z126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7" w:name="z127"/>
      <w:bookmarkEnd w:id="26"/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bookmarkStart w:id="28" w:name="z128"/>
      <w:bookmarkEnd w:id="27"/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43. 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bookmarkEnd w:id="28"/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1A2380" w:rsidRPr="001A2380" w:rsidRDefault="001A2380" w:rsidP="001A2380">
      <w:pPr>
        <w:spacing w:after="0"/>
        <w:jc w:val="both"/>
        <w:rPr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  <w:lang w:val="ru-RU"/>
        </w:rPr>
        <w:t xml:space="preserve"> </w:t>
      </w: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Информационное взаимодействие портала и информационных систем осуществляется согласно статье 43 Закона Республики Казахстан "Об информатизации".</w:t>
      </w:r>
    </w:p>
    <w:p w:rsidR="00283F89" w:rsidRPr="00283F89" w:rsidRDefault="001A2380" w:rsidP="001A2380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1A2380">
        <w:rPr>
          <w:color w:val="000000"/>
          <w:sz w:val="28"/>
          <w:szCs w:val="28"/>
        </w:rPr>
        <w:t>     </w:t>
      </w:r>
      <w:r w:rsidRPr="001A2380">
        <w:rPr>
          <w:color w:val="000000"/>
          <w:sz w:val="28"/>
          <w:szCs w:val="28"/>
          <w:lang w:val="ru-RU"/>
        </w:rPr>
        <w:t xml:space="preserve"> Министерство сельского хозяйства Республики Казахстан и </w:t>
      </w:r>
      <w:proofErr w:type="spellStart"/>
      <w:r w:rsidRPr="001A2380">
        <w:rPr>
          <w:color w:val="000000"/>
          <w:sz w:val="28"/>
          <w:szCs w:val="28"/>
          <w:lang w:val="ru-RU"/>
        </w:rPr>
        <w:t>услугодатель</w:t>
      </w:r>
      <w:proofErr w:type="spellEnd"/>
      <w:r w:rsidRPr="001A2380">
        <w:rPr>
          <w:color w:val="000000"/>
          <w:sz w:val="28"/>
          <w:szCs w:val="28"/>
          <w:lang w:val="ru-RU"/>
        </w:rPr>
        <w:t xml:space="preserve"> в течение 3 (трех) рабочих дней с даты утверждения или изменения настоящих Правил, актуализируют информацию о порядке оказания государственной услуги и направляют в Единый контакт-центр.</w:t>
      </w:r>
    </w:p>
    <w:p w:rsidR="00D74C3B" w:rsidRDefault="00D74C3B" w:rsidP="001A2380">
      <w:pPr>
        <w:spacing w:after="0"/>
        <w:rPr>
          <w:color w:val="FF0000"/>
          <w:sz w:val="28"/>
          <w:szCs w:val="28"/>
          <w:lang w:val="ru-RU"/>
        </w:rPr>
      </w:pPr>
    </w:p>
    <w:p w:rsidR="00D74C3B" w:rsidRDefault="00D74C3B" w:rsidP="001A2380">
      <w:pPr>
        <w:spacing w:after="0"/>
        <w:rPr>
          <w:color w:val="FF0000"/>
          <w:sz w:val="28"/>
          <w:szCs w:val="28"/>
          <w:lang w:val="ru-RU"/>
        </w:rPr>
      </w:pPr>
    </w:p>
    <w:p w:rsidR="00D74C3B" w:rsidRDefault="00D74C3B" w:rsidP="001A2380">
      <w:pPr>
        <w:spacing w:after="0"/>
        <w:rPr>
          <w:color w:val="FF0000"/>
          <w:sz w:val="28"/>
          <w:szCs w:val="28"/>
          <w:lang w:val="ru-RU"/>
        </w:rPr>
      </w:pPr>
    </w:p>
    <w:p w:rsidR="00D74C3B" w:rsidRDefault="00D74C3B" w:rsidP="001A2380">
      <w:pPr>
        <w:spacing w:after="0"/>
        <w:rPr>
          <w:color w:val="FF0000"/>
          <w:sz w:val="28"/>
          <w:szCs w:val="28"/>
          <w:lang w:val="ru-RU"/>
        </w:rPr>
      </w:pPr>
    </w:p>
    <w:p w:rsidR="00D74C3B" w:rsidRPr="001A2380" w:rsidRDefault="001A2380" w:rsidP="001A2380">
      <w:pPr>
        <w:spacing w:after="0"/>
        <w:rPr>
          <w:sz w:val="28"/>
          <w:szCs w:val="28"/>
          <w:lang w:val="ru-RU"/>
        </w:rPr>
      </w:pPr>
      <w:r w:rsidRPr="001A2380">
        <w:rPr>
          <w:sz w:val="28"/>
          <w:szCs w:val="28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3939"/>
      </w:tblGrid>
      <w:tr w:rsidR="00D74C3B" w:rsidRPr="00AE279F" w:rsidTr="00F85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D74C3B" w:rsidRPr="00AE279F" w:rsidRDefault="00D74C3B" w:rsidP="00F856E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Default="00D74C3B" w:rsidP="00F856E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81C8D" w:rsidRDefault="00F81C8D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283F89" w:rsidRDefault="00283F89" w:rsidP="00F856E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D74C3B" w:rsidRPr="00AE279F" w:rsidRDefault="00D74C3B" w:rsidP="00F856E5">
            <w:pPr>
              <w:spacing w:after="0"/>
              <w:rPr>
                <w:lang w:val="ru-RU"/>
              </w:rPr>
            </w:pPr>
            <w:r w:rsidRPr="00AE279F">
              <w:rPr>
                <w:color w:val="000000"/>
                <w:sz w:val="20"/>
                <w:lang w:val="ru-RU"/>
              </w:rPr>
              <w:t>Приложение 11</w:t>
            </w:r>
            <w:r w:rsidRPr="00AE279F">
              <w:rPr>
                <w:lang w:val="ru-RU"/>
              </w:rPr>
              <w:br/>
            </w:r>
            <w:r w:rsidRPr="00AE279F">
              <w:rPr>
                <w:color w:val="000000"/>
                <w:sz w:val="20"/>
                <w:lang w:val="ru-RU"/>
              </w:rPr>
              <w:t>к Правилам выдачи</w:t>
            </w:r>
            <w:r w:rsidRPr="00AE279F">
              <w:rPr>
                <w:lang w:val="ru-RU"/>
              </w:rPr>
              <w:br/>
            </w:r>
            <w:r w:rsidRPr="00AE279F">
              <w:rPr>
                <w:color w:val="000000"/>
                <w:sz w:val="20"/>
                <w:lang w:val="ru-RU"/>
              </w:rPr>
              <w:t>ветеринарных документов</w:t>
            </w:r>
            <w:r w:rsidRPr="00AE279F">
              <w:rPr>
                <w:lang w:val="ru-RU"/>
              </w:rPr>
              <w:br/>
            </w:r>
            <w:r w:rsidRPr="00AE279F">
              <w:rPr>
                <w:color w:val="000000"/>
                <w:sz w:val="20"/>
                <w:lang w:val="ru-RU"/>
              </w:rPr>
              <w:t>и требований к их бланкам</w:t>
            </w:r>
          </w:p>
        </w:tc>
      </w:tr>
    </w:tbl>
    <w:p w:rsidR="00D74C3B" w:rsidRPr="00F81C8D" w:rsidRDefault="00D74C3B" w:rsidP="00F81C8D">
      <w:pPr>
        <w:spacing w:after="0"/>
        <w:rPr>
          <w:lang w:val="ru-RU"/>
        </w:rPr>
      </w:pPr>
      <w:bookmarkStart w:id="29" w:name="z996"/>
      <w:r w:rsidRPr="00AE279F">
        <w:rPr>
          <w:b/>
          <w:color w:val="000000"/>
          <w:lang w:val="ru-RU"/>
        </w:rPr>
        <w:lastRenderedPageBreak/>
        <w:t xml:space="preserve"> </w:t>
      </w:r>
      <w:r w:rsidRPr="00F81C8D">
        <w:rPr>
          <w:b/>
          <w:color w:val="000000"/>
          <w:lang w:val="ru-RU"/>
        </w:rPr>
        <w:t>Перечень основных требований к оказанию государственной услуги "Выдача ветеринарной справки"</w:t>
      </w:r>
      <w:bookmarkEnd w:id="29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977"/>
        <w:gridCol w:w="6541"/>
      </w:tblGrid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Наименование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 xml:space="preserve">  </w:t>
            </w:r>
            <w:proofErr w:type="spellStart"/>
            <w:r w:rsidRPr="00F81C8D">
              <w:rPr>
                <w:color w:val="000000"/>
                <w:sz w:val="20"/>
              </w:rPr>
              <w:t>Способы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предоставления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государственной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услуги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 w:rsidRPr="00F81C8D">
              <w:rPr>
                <w:color w:val="000000"/>
                <w:sz w:val="20"/>
              </w:rPr>
              <w:t>www</w:t>
            </w:r>
            <w:r w:rsidRPr="00F81C8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F81C8D">
              <w:rPr>
                <w:color w:val="000000"/>
                <w:sz w:val="20"/>
              </w:rPr>
              <w:t>egov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F81C8D">
              <w:rPr>
                <w:color w:val="000000"/>
                <w:sz w:val="20"/>
              </w:rPr>
              <w:t>kz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Срок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оказания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государственной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В течение 1 (одного) рабочего дня.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Форма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оказания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государственной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Электронная</w:t>
            </w:r>
            <w:proofErr w:type="spellEnd"/>
            <w:r w:rsidRPr="00F81C8D">
              <w:rPr>
                <w:color w:val="000000"/>
                <w:sz w:val="20"/>
              </w:rPr>
              <w:t xml:space="preserve"> (</w:t>
            </w:r>
            <w:proofErr w:type="spellStart"/>
            <w:r w:rsidRPr="00F81C8D">
              <w:rPr>
                <w:color w:val="000000"/>
                <w:sz w:val="20"/>
              </w:rPr>
              <w:t>частично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автоматизированная</w:t>
            </w:r>
            <w:proofErr w:type="spellEnd"/>
            <w:r w:rsidRPr="00F81C8D">
              <w:rPr>
                <w:color w:val="000000"/>
                <w:sz w:val="20"/>
              </w:rPr>
              <w:t>)/</w:t>
            </w:r>
            <w:proofErr w:type="spellStart"/>
            <w:r w:rsidRPr="00F81C8D">
              <w:rPr>
                <w:color w:val="000000"/>
                <w:sz w:val="20"/>
              </w:rPr>
              <w:t>бумажная</w:t>
            </w:r>
            <w:proofErr w:type="spellEnd"/>
            <w:r w:rsidRPr="00F81C8D">
              <w:rPr>
                <w:color w:val="000000"/>
                <w:sz w:val="20"/>
              </w:rPr>
              <w:t>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Результат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оказания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государственной</w:t>
            </w:r>
            <w:proofErr w:type="spellEnd"/>
            <w:r w:rsidRPr="00F81C8D">
              <w:rPr>
                <w:color w:val="000000"/>
                <w:sz w:val="20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proofErr w:type="spellStart"/>
            <w:r w:rsidRPr="00F81C8D">
              <w:rPr>
                <w:color w:val="000000"/>
                <w:sz w:val="20"/>
              </w:rPr>
              <w:t>Бесплатно</w:t>
            </w:r>
            <w:proofErr w:type="spellEnd"/>
            <w:r w:rsidRPr="00F81C8D">
              <w:rPr>
                <w:color w:val="000000"/>
                <w:sz w:val="20"/>
              </w:rPr>
              <w:t>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7.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18.00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согласно графику рабочего времени.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t>8.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  Перечень документов и сведений,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для оказания государственной услуги 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: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1) заявление на выдачу ветеринарной справки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</w:t>
            </w:r>
            <w:r w:rsidRPr="00F81C8D">
              <w:rPr>
                <w:color w:val="000000"/>
                <w:sz w:val="20"/>
                <w:lang w:val="ru-RU"/>
              </w:rPr>
              <w:lastRenderedPageBreak/>
              <w:t>имеющихся в базе данных по идентификации сельскохозяйственных животных или в выписке из нее);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на портал: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1) заявление на выдачу ветеринарной справки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Сведения о документах, удостоверяющем личность, о регистрации (перерегистрации) юридического лица, о регистрации индивидуального предпринимателя, уведомление о начале деятельности в качестве индивидуального предпринимателя, о ветеринарном паспорте сельскохозяйственного животного,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систем, используемых для оказания государственной услуги, либо из сервиса электронных документов.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D74C3B" w:rsidRPr="00F81C8D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lastRenderedPageBreak/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>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справки;</w:t>
            </w:r>
          </w:p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7) отсутствие согласия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74C3B" w:rsidRPr="00AE279F" w:rsidTr="00F81C8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</w:pPr>
            <w:r w:rsidRPr="00F81C8D"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C3B" w:rsidRPr="00F81C8D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81C8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D74C3B" w:rsidRPr="00AE279F" w:rsidRDefault="00D74C3B" w:rsidP="00F856E5">
            <w:pPr>
              <w:spacing w:after="20"/>
              <w:ind w:left="20"/>
              <w:jc w:val="both"/>
              <w:rPr>
                <w:lang w:val="ru-RU"/>
              </w:rPr>
            </w:pPr>
            <w:r w:rsidRPr="00F81C8D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F81C8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 w:rsidRPr="00F81C8D">
              <w:rPr>
                <w:color w:val="000000"/>
                <w:sz w:val="20"/>
              </w:rPr>
              <w:t>www</w:t>
            </w:r>
            <w:r w:rsidRPr="00F81C8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F81C8D">
              <w:rPr>
                <w:color w:val="000000"/>
                <w:sz w:val="20"/>
              </w:rPr>
              <w:t>gov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F81C8D">
              <w:rPr>
                <w:color w:val="000000"/>
                <w:sz w:val="20"/>
              </w:rPr>
              <w:t>kz</w:t>
            </w:r>
            <w:proofErr w:type="spellEnd"/>
            <w:r w:rsidRPr="00F81C8D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1A2380" w:rsidRPr="001A2380" w:rsidRDefault="001A2380" w:rsidP="001A2380">
      <w:pPr>
        <w:spacing w:after="0"/>
        <w:rPr>
          <w:sz w:val="28"/>
          <w:szCs w:val="28"/>
          <w:lang w:val="ru-RU"/>
        </w:rPr>
      </w:pPr>
    </w:p>
    <w:p w:rsidR="000F786D" w:rsidRDefault="000F786D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891024" w:rsidRDefault="00891024" w:rsidP="001A2380">
      <w:pPr>
        <w:spacing w:after="0"/>
        <w:rPr>
          <w:sz w:val="28"/>
          <w:szCs w:val="28"/>
          <w:lang w:val="ru-RU"/>
        </w:rPr>
      </w:pPr>
    </w:p>
    <w:p w:rsidR="00283F89" w:rsidRDefault="00283F89" w:rsidP="001A2380">
      <w:pPr>
        <w:spacing w:after="0"/>
        <w:rPr>
          <w:sz w:val="28"/>
          <w:szCs w:val="28"/>
          <w:lang w:val="ru-RU"/>
        </w:rPr>
      </w:pPr>
    </w:p>
    <w:p w:rsidR="00283F89" w:rsidRDefault="00283F89" w:rsidP="001A2380">
      <w:pPr>
        <w:spacing w:after="0"/>
        <w:rPr>
          <w:sz w:val="28"/>
          <w:szCs w:val="28"/>
          <w:lang w:val="ru-RU"/>
        </w:rPr>
      </w:pPr>
    </w:p>
    <w:p w:rsidR="00F81C8D" w:rsidRDefault="00F81C8D" w:rsidP="001A2380">
      <w:pPr>
        <w:spacing w:after="0"/>
        <w:rPr>
          <w:sz w:val="28"/>
          <w:szCs w:val="28"/>
          <w:lang w:val="ru-RU"/>
        </w:rPr>
      </w:pPr>
    </w:p>
    <w:tbl>
      <w:tblPr>
        <w:tblW w:w="10248" w:type="dxa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2468"/>
      </w:tblGrid>
      <w:tr w:rsidR="00891024" w:rsidRPr="00891024" w:rsidTr="00F85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024" w:rsidRDefault="00891024" w:rsidP="00F856E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024" w:rsidRPr="00891024" w:rsidRDefault="00891024" w:rsidP="00F856E5">
            <w:pPr>
              <w:spacing w:after="0"/>
              <w:jc w:val="center"/>
              <w:rPr>
                <w:lang w:val="ru-RU"/>
              </w:rPr>
            </w:pPr>
            <w:r w:rsidRPr="00891024">
              <w:rPr>
                <w:color w:val="000000"/>
                <w:sz w:val="20"/>
                <w:lang w:val="ru-RU"/>
              </w:rPr>
              <w:t>Приложение 12</w:t>
            </w:r>
            <w:r w:rsidRPr="00891024">
              <w:rPr>
                <w:lang w:val="ru-RU"/>
              </w:rPr>
              <w:br/>
            </w:r>
            <w:r w:rsidRPr="00891024">
              <w:rPr>
                <w:color w:val="000000"/>
                <w:sz w:val="20"/>
                <w:lang w:val="ru-RU"/>
              </w:rPr>
              <w:t>к Правилам выдачи</w:t>
            </w:r>
            <w:r w:rsidRPr="00891024">
              <w:rPr>
                <w:lang w:val="ru-RU"/>
              </w:rPr>
              <w:br/>
            </w:r>
            <w:r w:rsidRPr="00891024">
              <w:rPr>
                <w:color w:val="000000"/>
                <w:sz w:val="20"/>
                <w:lang w:val="ru-RU"/>
              </w:rPr>
              <w:t>ветеринарных документов</w:t>
            </w:r>
            <w:r w:rsidRPr="00891024">
              <w:rPr>
                <w:lang w:val="ru-RU"/>
              </w:rPr>
              <w:br/>
            </w:r>
            <w:r w:rsidRPr="00891024">
              <w:rPr>
                <w:color w:val="000000"/>
                <w:sz w:val="20"/>
                <w:lang w:val="ru-RU"/>
              </w:rPr>
              <w:t>и требований к их бланкам</w:t>
            </w:r>
          </w:p>
        </w:tc>
      </w:tr>
      <w:tr w:rsidR="00891024" w:rsidTr="00F856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024" w:rsidRPr="00891024" w:rsidRDefault="00891024" w:rsidP="00F856E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024" w:rsidRDefault="00891024" w:rsidP="00F856E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91024" w:rsidRPr="00891024" w:rsidRDefault="00891024" w:rsidP="00891024">
      <w:pPr>
        <w:spacing w:after="0"/>
        <w:jc w:val="both"/>
        <w:rPr>
          <w:lang w:val="ru-RU"/>
        </w:rPr>
      </w:pPr>
      <w:r w:rsidRPr="008910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91024">
        <w:rPr>
          <w:color w:val="FF0000"/>
          <w:sz w:val="28"/>
          <w:lang w:val="ru-RU"/>
        </w:rPr>
        <w:t xml:space="preserve"> </w:t>
      </w:r>
    </w:p>
    <w:p w:rsidR="00891024" w:rsidRPr="00F81C8D" w:rsidRDefault="00891024" w:rsidP="008D4BAB">
      <w:pPr>
        <w:spacing w:after="0"/>
        <w:jc w:val="right"/>
        <w:rPr>
          <w:sz w:val="24"/>
          <w:szCs w:val="24"/>
          <w:lang w:val="ru-RU"/>
        </w:rPr>
      </w:pPr>
      <w:bookmarkStart w:id="30" w:name="z998"/>
      <w:r>
        <w:rPr>
          <w:color w:val="000000"/>
          <w:sz w:val="28"/>
        </w:rPr>
        <w:t>     </w:t>
      </w:r>
      <w:r w:rsidRPr="00891024">
        <w:rPr>
          <w:color w:val="000000"/>
          <w:sz w:val="28"/>
          <w:lang w:val="ru-RU"/>
        </w:rPr>
        <w:t xml:space="preserve"> </w:t>
      </w:r>
      <w:r w:rsidR="008D4BAB">
        <w:rPr>
          <w:color w:val="000000"/>
          <w:sz w:val="28"/>
        </w:rPr>
        <w:t xml:space="preserve">    </w:t>
      </w:r>
      <w:r w:rsidRPr="00F81C8D">
        <w:rPr>
          <w:color w:val="000000"/>
          <w:sz w:val="24"/>
          <w:szCs w:val="24"/>
          <w:lang w:val="ru-RU"/>
        </w:rPr>
        <w:t>В __________________________________</w:t>
      </w:r>
      <w:r w:rsidR="008D4BAB" w:rsidRPr="00F81C8D">
        <w:rPr>
          <w:color w:val="000000"/>
          <w:sz w:val="24"/>
          <w:szCs w:val="24"/>
          <w:lang w:val="ru-RU"/>
        </w:rPr>
        <w:t>_______</w:t>
      </w:r>
    </w:p>
    <w:bookmarkEnd w:id="30"/>
    <w:p w:rsidR="00891024" w:rsidRPr="00F81C8D" w:rsidRDefault="00891024" w:rsidP="008D4BAB">
      <w:pPr>
        <w:spacing w:after="0"/>
        <w:jc w:val="right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(наименование государственной организации или</w:t>
      </w:r>
    </w:p>
    <w:p w:rsidR="00891024" w:rsidRPr="00F81C8D" w:rsidRDefault="00891024" w:rsidP="008D4BAB">
      <w:pPr>
        <w:spacing w:after="0"/>
        <w:jc w:val="right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</w:t>
      </w:r>
      <w:r w:rsidR="008D4BAB" w:rsidRPr="00F81C8D">
        <w:rPr>
          <w:color w:val="000000"/>
          <w:sz w:val="24"/>
          <w:szCs w:val="24"/>
          <w:lang w:val="ru-RU"/>
        </w:rPr>
        <w:t>______</w:t>
      </w:r>
    </w:p>
    <w:p w:rsidR="00891024" w:rsidRPr="00F81C8D" w:rsidRDefault="00891024" w:rsidP="008D4BAB">
      <w:pPr>
        <w:spacing w:after="0"/>
        <w:jc w:val="right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подразделения производственного контроля)</w:t>
      </w:r>
    </w:p>
    <w:p w:rsidR="00891024" w:rsidRPr="00F81C8D" w:rsidRDefault="00891024" w:rsidP="008D4BAB">
      <w:pPr>
        <w:spacing w:after="0"/>
        <w:jc w:val="right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от __________________________________</w:t>
      </w:r>
      <w:r w:rsidR="008D4BAB" w:rsidRPr="00F81C8D">
        <w:rPr>
          <w:color w:val="000000"/>
          <w:sz w:val="24"/>
          <w:szCs w:val="24"/>
          <w:lang w:val="ru-RU"/>
        </w:rPr>
        <w:t>______</w:t>
      </w:r>
    </w:p>
    <w:p w:rsidR="008D4BAB" w:rsidRPr="00F81C8D" w:rsidRDefault="00891024" w:rsidP="008D4BAB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(фамилия, имя отчество (при его наличии)</w:t>
      </w:r>
    </w:p>
    <w:p w:rsidR="00891024" w:rsidRPr="00F81C8D" w:rsidRDefault="00891024" w:rsidP="008D4BAB">
      <w:pPr>
        <w:spacing w:after="0"/>
        <w:jc w:val="right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физического лица, индивидуальный</w:t>
      </w:r>
    </w:p>
    <w:p w:rsidR="00891024" w:rsidRPr="00F81C8D" w:rsidRDefault="00891024" w:rsidP="008D4BAB">
      <w:pPr>
        <w:spacing w:after="0"/>
        <w:jc w:val="right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идентификационный номер/ наименование юридического лица,</w:t>
      </w:r>
    </w:p>
    <w:p w:rsidR="00891024" w:rsidRPr="00F81C8D" w:rsidRDefault="00891024" w:rsidP="008D4BAB">
      <w:pPr>
        <w:spacing w:after="0"/>
        <w:jc w:val="right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бизнес-идентификационный номер)</w:t>
      </w:r>
    </w:p>
    <w:p w:rsidR="00891024" w:rsidRPr="00F81C8D" w:rsidRDefault="00891024" w:rsidP="008D4BAB">
      <w:pPr>
        <w:spacing w:after="0"/>
        <w:jc w:val="right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Адрес _________________</w:t>
      </w:r>
      <w:r w:rsidR="008D4BAB" w:rsidRPr="00F81C8D">
        <w:rPr>
          <w:color w:val="000000"/>
          <w:sz w:val="24"/>
          <w:szCs w:val="24"/>
          <w:lang w:val="ru-RU"/>
        </w:rPr>
        <w:t>____________________</w:t>
      </w:r>
    </w:p>
    <w:p w:rsidR="00891024" w:rsidRPr="00F81C8D" w:rsidRDefault="00891024" w:rsidP="008D4BAB">
      <w:pPr>
        <w:spacing w:after="0"/>
        <w:jc w:val="right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Номер заявления _____________________</w:t>
      </w:r>
      <w:r w:rsidR="008D4BAB" w:rsidRPr="00F81C8D">
        <w:rPr>
          <w:color w:val="000000"/>
          <w:sz w:val="24"/>
          <w:szCs w:val="24"/>
          <w:lang w:val="ru-RU"/>
        </w:rPr>
        <w:t>_______</w:t>
      </w:r>
    </w:p>
    <w:p w:rsidR="00891024" w:rsidRPr="00F81C8D" w:rsidRDefault="00891024" w:rsidP="008D4BAB">
      <w:pPr>
        <w:spacing w:after="0"/>
        <w:jc w:val="center"/>
        <w:rPr>
          <w:sz w:val="24"/>
          <w:szCs w:val="24"/>
          <w:lang w:val="ru-RU"/>
        </w:rPr>
      </w:pPr>
      <w:r w:rsidRPr="00F81C8D">
        <w:rPr>
          <w:b/>
          <w:color w:val="000000"/>
          <w:sz w:val="24"/>
          <w:szCs w:val="24"/>
          <w:lang w:val="ru-RU"/>
        </w:rPr>
        <w:t>Заявление на выдачу ветеринарной справки</w:t>
      </w:r>
    </w:p>
    <w:p w:rsidR="00891024" w:rsidRPr="00F81C8D" w:rsidRDefault="00891024" w:rsidP="008D4BAB">
      <w:pPr>
        <w:spacing w:after="0"/>
        <w:jc w:val="center"/>
        <w:rPr>
          <w:sz w:val="24"/>
          <w:szCs w:val="24"/>
        </w:rPr>
      </w:pPr>
      <w:r w:rsidRPr="00F81C8D">
        <w:rPr>
          <w:color w:val="000000"/>
          <w:sz w:val="24"/>
          <w:szCs w:val="24"/>
          <w:lang w:val="ru-RU"/>
        </w:rPr>
        <w:t>Прошу выдать ветеринарную справку ___________________________________</w:t>
      </w:r>
      <w:r w:rsidR="008B5FF3" w:rsidRPr="00F81C8D">
        <w:rPr>
          <w:color w:val="000000"/>
          <w:sz w:val="24"/>
          <w:szCs w:val="24"/>
        </w:rPr>
        <w:t>____</w:t>
      </w:r>
    </w:p>
    <w:p w:rsidR="00891024" w:rsidRPr="00F81C8D" w:rsidRDefault="008D4BAB" w:rsidP="00891024">
      <w:pPr>
        <w:spacing w:after="0"/>
        <w:jc w:val="both"/>
        <w:rPr>
          <w:sz w:val="24"/>
          <w:szCs w:val="24"/>
        </w:rPr>
      </w:pPr>
      <w:r w:rsidRPr="00F81C8D">
        <w:rPr>
          <w:color w:val="000000"/>
          <w:sz w:val="24"/>
          <w:szCs w:val="24"/>
          <w:lang w:val="ru-RU"/>
        </w:rPr>
        <w:t xml:space="preserve">            </w:t>
      </w:r>
      <w:r w:rsidR="00891024" w:rsidRPr="00F81C8D">
        <w:rPr>
          <w:color w:val="000000"/>
          <w:sz w:val="24"/>
          <w:szCs w:val="24"/>
          <w:lang w:val="ru-RU"/>
        </w:rPr>
        <w:t>______________________________________________________</w:t>
      </w:r>
      <w:r w:rsidRPr="00F81C8D">
        <w:rPr>
          <w:color w:val="000000"/>
          <w:sz w:val="24"/>
          <w:szCs w:val="24"/>
          <w:lang w:val="ru-RU"/>
        </w:rPr>
        <w:t>_____________________</w:t>
      </w:r>
      <w:r w:rsidRPr="00F81C8D">
        <w:rPr>
          <w:color w:val="000000"/>
          <w:sz w:val="24"/>
          <w:szCs w:val="24"/>
        </w:rPr>
        <w:t>_</w:t>
      </w:r>
    </w:p>
    <w:p w:rsidR="008D4BAB" w:rsidRPr="00F81C8D" w:rsidRDefault="00891024" w:rsidP="00891024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(на животное, продукцию животного происхождения, сырье животного</w:t>
      </w:r>
      <w:r w:rsidR="008D4BAB" w:rsidRPr="00F81C8D">
        <w:rPr>
          <w:sz w:val="20"/>
          <w:szCs w:val="20"/>
          <w:lang w:val="ru-RU"/>
        </w:rPr>
        <w:t xml:space="preserve"> </w:t>
      </w:r>
      <w:r w:rsidRPr="00F81C8D">
        <w:rPr>
          <w:color w:val="000000"/>
          <w:sz w:val="20"/>
          <w:szCs w:val="20"/>
          <w:lang w:val="ru-RU"/>
        </w:rPr>
        <w:t>происхождения, корма)</w:t>
      </w:r>
      <w:r w:rsidRPr="00F81C8D">
        <w:rPr>
          <w:color w:val="000000"/>
          <w:sz w:val="24"/>
          <w:szCs w:val="24"/>
          <w:lang w:val="ru-RU"/>
        </w:rPr>
        <w:t xml:space="preserve"> </w:t>
      </w:r>
    </w:p>
    <w:p w:rsidR="00891024" w:rsidRPr="00F81C8D" w:rsidRDefault="00891024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Наименование, вид животного, продукции, сырья</w:t>
      </w:r>
      <w:r w:rsidR="008D4BAB" w:rsidRPr="00F81C8D">
        <w:rPr>
          <w:sz w:val="20"/>
          <w:szCs w:val="20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животного происхождения, корма____________________________________________________________________</w:t>
      </w:r>
      <w:r w:rsidR="008D4BAB" w:rsidRPr="00F81C8D">
        <w:rPr>
          <w:color w:val="000000"/>
          <w:sz w:val="24"/>
          <w:szCs w:val="24"/>
          <w:lang w:val="ru-RU"/>
        </w:rPr>
        <w:t>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При перемещении животного (кроме рыб, пчел, земноводных, птиц, насекомых,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беспозвоночных, ракообразных, моллюсков, гидробионтов), продукции и сырья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животного происхождения – индивидуальный номер животного, номер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ветеринарного паспорта 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___________________________________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При транспортировке рыб и других водных животных (рыба живая, свежая,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 xml:space="preserve">охлажденная, мороженая, а также раки, </w:t>
      </w:r>
      <w:proofErr w:type="spellStart"/>
      <w:r w:rsidRPr="00F81C8D">
        <w:rPr>
          <w:color w:val="000000"/>
          <w:sz w:val="24"/>
          <w:szCs w:val="24"/>
          <w:lang w:val="ru-RU"/>
        </w:rPr>
        <w:t>гаммарус</w:t>
      </w:r>
      <w:proofErr w:type="spellEnd"/>
      <w:r w:rsidRPr="00F81C8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F81C8D">
        <w:rPr>
          <w:color w:val="000000"/>
          <w:sz w:val="24"/>
          <w:szCs w:val="24"/>
          <w:lang w:val="ru-RU"/>
        </w:rPr>
        <w:t>артемия</w:t>
      </w:r>
      <w:proofErr w:type="spellEnd"/>
      <w:r w:rsidRPr="00F81C8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81C8D">
        <w:rPr>
          <w:color w:val="000000"/>
          <w:sz w:val="24"/>
          <w:szCs w:val="24"/>
          <w:lang w:val="ru-RU"/>
        </w:rPr>
        <w:t>салина</w:t>
      </w:r>
      <w:proofErr w:type="spellEnd"/>
      <w:r w:rsidRPr="00F81C8D">
        <w:rPr>
          <w:color w:val="000000"/>
          <w:sz w:val="24"/>
          <w:szCs w:val="24"/>
          <w:lang w:val="ru-RU"/>
        </w:rPr>
        <w:t xml:space="preserve"> (цисты)) свыше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пяти килограмм – номер и дата справки о происхождении вылова на перемещаемый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(перевозимый) объем 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_________________________________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При транспортировке сырья животного происхождения (кожевенное и меховое сырье)– номер и дата акта экспертизы (протокола испытаний), выданного ветеринарной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лабораторией 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При перемещении объектов ветеринарного (ветеринарно-санитарного) контроля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по территории Республики Казахстан ввезенных из государств-членов Евразийского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экономического союза и третьих стран (государств, не являющихся членами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Евразийского экономического союза)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</w:rPr>
        <w:t>______________</w:t>
      </w:r>
    </w:p>
    <w:p w:rsidR="00891024" w:rsidRPr="00F81C8D" w:rsidRDefault="00891024" w:rsidP="008B5FF3">
      <w:pPr>
        <w:spacing w:after="0"/>
        <w:jc w:val="center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(наименование, номер и дата ветеринарного документа)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Количество, единицы его измерения, упаковка маркировка, идентификационный</w:t>
      </w:r>
      <w:r w:rsidR="008B5FF3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номер, вес 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lastRenderedPageBreak/>
        <w:t>выработанные _______________________________________________________</w:t>
      </w:r>
      <w:r w:rsidR="008B5FF3" w:rsidRPr="00F81C8D">
        <w:rPr>
          <w:color w:val="000000"/>
          <w:sz w:val="24"/>
          <w:szCs w:val="24"/>
          <w:lang w:val="ru-RU"/>
        </w:rPr>
        <w:t>______________</w:t>
      </w:r>
    </w:p>
    <w:p w:rsidR="008B5FF3" w:rsidRPr="00F81C8D" w:rsidRDefault="00891024" w:rsidP="008B5FF3">
      <w:pPr>
        <w:spacing w:after="0"/>
        <w:ind w:left="708" w:firstLine="42"/>
        <w:rPr>
          <w:color w:val="000000"/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(наименование и адрес объекта производства, осуществляющего выращивание</w:t>
      </w:r>
      <w:r w:rsidR="008B5FF3" w:rsidRPr="00F81C8D">
        <w:rPr>
          <w:sz w:val="20"/>
          <w:szCs w:val="20"/>
          <w:lang w:val="ru-RU"/>
        </w:rPr>
        <w:t xml:space="preserve"> </w:t>
      </w:r>
      <w:r w:rsidRPr="00F81C8D">
        <w:rPr>
          <w:color w:val="000000"/>
          <w:sz w:val="20"/>
          <w:szCs w:val="20"/>
          <w:lang w:val="ru-RU"/>
        </w:rPr>
        <w:t xml:space="preserve">животных, заготовку </w:t>
      </w:r>
      <w:r w:rsidR="008B5FF3" w:rsidRPr="00F81C8D">
        <w:rPr>
          <w:color w:val="000000"/>
          <w:sz w:val="20"/>
          <w:szCs w:val="20"/>
          <w:lang w:val="ru-RU"/>
        </w:rPr>
        <w:t xml:space="preserve">  </w:t>
      </w:r>
    </w:p>
    <w:p w:rsidR="00473BDE" w:rsidRPr="00F81C8D" w:rsidRDefault="00473BDE" w:rsidP="00473BDE">
      <w:pPr>
        <w:spacing w:after="0"/>
        <w:ind w:left="750" w:firstLine="345"/>
        <w:rPr>
          <w:color w:val="000000"/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</w:t>
      </w:r>
      <w:r w:rsidR="00891024" w:rsidRPr="00F81C8D">
        <w:rPr>
          <w:color w:val="000000"/>
          <w:sz w:val="20"/>
          <w:szCs w:val="20"/>
          <w:lang w:val="ru-RU"/>
        </w:rPr>
        <w:t>(убой), хранение, переработку и реализацию животных,</w:t>
      </w:r>
      <w:r w:rsidRPr="00F81C8D">
        <w:rPr>
          <w:sz w:val="20"/>
          <w:szCs w:val="20"/>
          <w:lang w:val="ru-RU"/>
        </w:rPr>
        <w:t xml:space="preserve"> </w:t>
      </w:r>
      <w:r w:rsidR="00891024" w:rsidRPr="00F81C8D">
        <w:rPr>
          <w:color w:val="000000"/>
          <w:sz w:val="20"/>
          <w:szCs w:val="20"/>
          <w:lang w:val="ru-RU"/>
        </w:rPr>
        <w:t xml:space="preserve">продукции и сырья животного </w:t>
      </w:r>
    </w:p>
    <w:p w:rsidR="00891024" w:rsidRPr="00F81C8D" w:rsidRDefault="00473BDE" w:rsidP="00473BDE">
      <w:pPr>
        <w:spacing w:after="0"/>
        <w:ind w:left="750" w:firstLine="345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   </w:t>
      </w:r>
      <w:r w:rsidR="00891024" w:rsidRPr="00F81C8D">
        <w:rPr>
          <w:color w:val="000000"/>
          <w:sz w:val="20"/>
          <w:szCs w:val="20"/>
          <w:lang w:val="ru-RU"/>
        </w:rPr>
        <w:t>происхождения, а также организации по производству,</w:t>
      </w:r>
      <w:r w:rsidRPr="00F81C8D">
        <w:rPr>
          <w:sz w:val="20"/>
          <w:szCs w:val="20"/>
          <w:lang w:val="ru-RU"/>
        </w:rPr>
        <w:t xml:space="preserve"> </w:t>
      </w:r>
      <w:r w:rsidR="00891024" w:rsidRPr="00F81C8D">
        <w:rPr>
          <w:color w:val="000000"/>
          <w:sz w:val="20"/>
          <w:szCs w:val="20"/>
          <w:lang w:val="ru-RU"/>
        </w:rPr>
        <w:t>хранению и реализации кормов)</w:t>
      </w:r>
    </w:p>
    <w:p w:rsidR="00891024" w:rsidRPr="00F81C8D" w:rsidRDefault="00891024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4"/>
          <w:szCs w:val="24"/>
          <w:lang w:val="ru-RU"/>
        </w:rPr>
        <w:t xml:space="preserve">Учетный номер </w:t>
      </w:r>
      <w:r w:rsidRPr="00F81C8D">
        <w:rPr>
          <w:color w:val="000000"/>
          <w:sz w:val="20"/>
          <w:szCs w:val="20"/>
          <w:lang w:val="ru-RU"/>
        </w:rPr>
        <w:t>(для объектов производства, осуществляющих выращивание</w:t>
      </w:r>
      <w:r w:rsidR="00473BDE" w:rsidRPr="00F81C8D">
        <w:rPr>
          <w:sz w:val="20"/>
          <w:szCs w:val="20"/>
          <w:lang w:val="ru-RU"/>
        </w:rPr>
        <w:t xml:space="preserve"> </w:t>
      </w:r>
      <w:r w:rsidRPr="00F81C8D">
        <w:rPr>
          <w:color w:val="000000"/>
          <w:sz w:val="20"/>
          <w:szCs w:val="20"/>
          <w:lang w:val="ru-RU"/>
        </w:rPr>
        <w:t>животных, заготовку (убой), хранение, переработку и реализацию животных,</w:t>
      </w:r>
      <w:r w:rsidR="00473BDE" w:rsidRPr="00F81C8D">
        <w:rPr>
          <w:sz w:val="20"/>
          <w:szCs w:val="20"/>
          <w:lang w:val="ru-RU"/>
        </w:rPr>
        <w:t xml:space="preserve"> </w:t>
      </w:r>
      <w:r w:rsidRPr="00F81C8D">
        <w:rPr>
          <w:color w:val="000000"/>
          <w:sz w:val="20"/>
          <w:szCs w:val="20"/>
          <w:lang w:val="ru-RU"/>
        </w:rPr>
        <w:t>продукции и сырья животного происхождения, а также организаций</w:t>
      </w:r>
    </w:p>
    <w:p w:rsidR="00891024" w:rsidRPr="00F81C8D" w:rsidRDefault="00891024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по производству, хранению и реализации </w:t>
      </w:r>
      <w:proofErr w:type="gramStart"/>
      <w:r w:rsidRPr="00F81C8D">
        <w:rPr>
          <w:color w:val="000000"/>
          <w:sz w:val="20"/>
          <w:szCs w:val="20"/>
          <w:lang w:val="ru-RU"/>
        </w:rPr>
        <w:t>кормов)</w:t>
      </w:r>
      <w:r w:rsidRPr="00F81C8D">
        <w:rPr>
          <w:color w:val="000000"/>
          <w:sz w:val="24"/>
          <w:szCs w:val="24"/>
          <w:lang w:val="ru-RU"/>
        </w:rPr>
        <w:t>_</w:t>
      </w:r>
      <w:proofErr w:type="gramEnd"/>
      <w:r w:rsidRPr="00F81C8D">
        <w:rPr>
          <w:color w:val="000000"/>
          <w:sz w:val="24"/>
          <w:szCs w:val="24"/>
          <w:lang w:val="ru-RU"/>
        </w:rPr>
        <w:t>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пункт назначения, покупатель 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Цель перевозки (перемещения) 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473BDE">
      <w:pPr>
        <w:spacing w:after="0"/>
        <w:jc w:val="center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(откорм, разведение, содержание, убой, санитарный убой, выставка, аренда, летние</w:t>
      </w:r>
    </w:p>
    <w:p w:rsidR="00891024" w:rsidRPr="00F81C8D" w:rsidRDefault="00891024" w:rsidP="00473BDE">
      <w:pPr>
        <w:spacing w:after="0"/>
        <w:jc w:val="center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>пастбища с возвратом, уничтожение, реализация, переработка, утилизация и другие)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Вид транспорта 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473BDE" w:rsidRPr="00F81C8D" w:rsidRDefault="00891024" w:rsidP="00473BD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473BDE" w:rsidRPr="00F81C8D" w:rsidRDefault="00473BDE" w:rsidP="00473BDE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sz w:val="24"/>
          <w:szCs w:val="24"/>
          <w:lang w:val="ru-RU"/>
        </w:rPr>
        <w:t xml:space="preserve">                   </w:t>
      </w:r>
      <w:r w:rsidR="00891024" w:rsidRPr="00F81C8D">
        <w:rPr>
          <w:color w:val="000000"/>
          <w:sz w:val="20"/>
          <w:szCs w:val="20"/>
          <w:lang w:val="ru-RU"/>
        </w:rPr>
        <w:t>(железнодорожным, водным, автомобильным, воздушным транспортом, номер</w:t>
      </w:r>
      <w:r w:rsidRPr="00F81C8D">
        <w:rPr>
          <w:sz w:val="20"/>
          <w:szCs w:val="20"/>
          <w:lang w:val="ru-RU"/>
        </w:rPr>
        <w:t xml:space="preserve"> </w:t>
      </w:r>
      <w:r w:rsidR="00891024" w:rsidRPr="00F81C8D">
        <w:rPr>
          <w:color w:val="000000"/>
          <w:sz w:val="20"/>
          <w:szCs w:val="20"/>
          <w:lang w:val="ru-RU"/>
        </w:rPr>
        <w:t>автомобиля</w:t>
      </w:r>
    </w:p>
    <w:p w:rsidR="00891024" w:rsidRPr="00F81C8D" w:rsidRDefault="00473BDE" w:rsidP="00473BDE">
      <w:pPr>
        <w:spacing w:after="0"/>
        <w:ind w:left="708" w:firstLine="945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                            </w:t>
      </w:r>
      <w:r w:rsidR="00891024" w:rsidRPr="00F81C8D">
        <w:rPr>
          <w:color w:val="000000"/>
          <w:sz w:val="20"/>
          <w:szCs w:val="20"/>
          <w:lang w:val="ru-RU"/>
        </w:rPr>
        <w:t>вагона, название судна, номер рейса)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Сведения о транспорте 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473BDE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4"/>
          <w:szCs w:val="24"/>
          <w:lang w:val="ru-RU"/>
        </w:rPr>
        <w:t xml:space="preserve">                          </w:t>
      </w:r>
      <w:r w:rsidR="00283F89">
        <w:rPr>
          <w:color w:val="000000"/>
          <w:sz w:val="24"/>
          <w:szCs w:val="24"/>
          <w:lang w:val="ru-RU"/>
        </w:rPr>
        <w:t xml:space="preserve">              </w:t>
      </w:r>
      <w:bookmarkStart w:id="31" w:name="_GoBack"/>
      <w:bookmarkEnd w:id="31"/>
      <w:r w:rsidRPr="00F81C8D">
        <w:rPr>
          <w:color w:val="000000"/>
          <w:sz w:val="24"/>
          <w:szCs w:val="24"/>
          <w:lang w:val="ru-RU"/>
        </w:rPr>
        <w:t xml:space="preserve"> </w:t>
      </w:r>
      <w:r w:rsidR="00891024" w:rsidRPr="00F81C8D">
        <w:rPr>
          <w:color w:val="000000"/>
          <w:sz w:val="20"/>
          <w:szCs w:val="20"/>
          <w:lang w:val="ru-RU"/>
        </w:rPr>
        <w:t>(очищены или продезинфицированы, указать номер акта дезинфекции и дата выдачи)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По маршруту 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473BDE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4"/>
          <w:szCs w:val="24"/>
          <w:lang w:val="ru-RU"/>
        </w:rPr>
        <w:t xml:space="preserve">                               </w:t>
      </w:r>
      <w:r w:rsidR="00891024" w:rsidRPr="00F81C8D">
        <w:rPr>
          <w:color w:val="000000"/>
          <w:sz w:val="24"/>
          <w:szCs w:val="24"/>
          <w:lang w:val="ru-RU"/>
        </w:rPr>
        <w:t>(</w:t>
      </w:r>
      <w:r w:rsidR="00891024" w:rsidRPr="00F81C8D">
        <w:rPr>
          <w:color w:val="000000"/>
          <w:sz w:val="20"/>
          <w:szCs w:val="20"/>
          <w:lang w:val="ru-RU"/>
        </w:rPr>
        <w:t>указать основные пункты следования или станцию и дороги, погрузки и выгрузки)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Особые отметки: 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</w:t>
      </w:r>
    </w:p>
    <w:p w:rsidR="00891024" w:rsidRPr="00F81C8D" w:rsidRDefault="00473BDE" w:rsidP="00473BDE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                           </w:t>
      </w:r>
      <w:r w:rsidR="00891024" w:rsidRPr="00F81C8D">
        <w:rPr>
          <w:color w:val="000000"/>
          <w:sz w:val="20"/>
          <w:szCs w:val="20"/>
          <w:lang w:val="ru-RU"/>
        </w:rPr>
        <w:t>(заполняется при отправке животных, больных особо опасными, заразными</w:t>
      </w:r>
      <w:r w:rsidRPr="00F81C8D">
        <w:rPr>
          <w:color w:val="000000"/>
          <w:sz w:val="20"/>
          <w:szCs w:val="20"/>
          <w:lang w:val="ru-RU"/>
        </w:rPr>
        <w:t xml:space="preserve"> </w:t>
      </w:r>
      <w:r w:rsidRPr="00F81C8D">
        <w:rPr>
          <w:color w:val="000000"/>
          <w:sz w:val="20"/>
          <w:szCs w:val="20"/>
          <w:lang w:val="ru-RU"/>
        </w:rPr>
        <w:t>заболеваниями,</w:t>
      </w:r>
    </w:p>
    <w:p w:rsidR="00473BDE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473BDE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              </w:t>
      </w:r>
      <w:r w:rsidR="00891024" w:rsidRPr="00F81C8D">
        <w:rPr>
          <w:color w:val="000000"/>
          <w:sz w:val="20"/>
          <w:szCs w:val="20"/>
          <w:lang w:val="ru-RU"/>
        </w:rPr>
        <w:t>перевозка в особых условиях и по специальному разрешению</w:t>
      </w:r>
      <w:r w:rsidRPr="00F81C8D">
        <w:rPr>
          <w:sz w:val="20"/>
          <w:szCs w:val="20"/>
          <w:lang w:val="ru-RU"/>
        </w:rPr>
        <w:t xml:space="preserve"> </w:t>
      </w:r>
      <w:r w:rsidR="00891024" w:rsidRPr="00F81C8D">
        <w:rPr>
          <w:color w:val="000000"/>
          <w:sz w:val="20"/>
          <w:szCs w:val="20"/>
          <w:lang w:val="ru-RU"/>
        </w:rPr>
        <w:t>(указанию), кем оно дано, номер и дата)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Контактные телефоны 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Электронный адрес (при наличии) 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Прилагаю следующие документы: 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Подтверждаю достоверность представленной информации, осведомлен</w:t>
      </w:r>
      <w:r w:rsidR="00473BDE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об ответственности за представление недостоверных сведений в соответствии</w:t>
      </w:r>
      <w:r w:rsidR="00473BDE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с законодательством Республики Казахстан и даю согласие на использование</w:t>
      </w:r>
      <w:r w:rsidR="00473BDE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сведений, составляющих охраняемую законом тайну, а также на сбор, обработку,</w:t>
      </w:r>
      <w:r w:rsidR="00473BDE" w:rsidRPr="00F81C8D">
        <w:rPr>
          <w:sz w:val="24"/>
          <w:szCs w:val="24"/>
          <w:lang w:val="ru-RU"/>
        </w:rPr>
        <w:t xml:space="preserve"> </w:t>
      </w:r>
      <w:r w:rsidRPr="00F81C8D">
        <w:rPr>
          <w:color w:val="000000"/>
          <w:sz w:val="24"/>
          <w:szCs w:val="24"/>
          <w:lang w:val="ru-RU"/>
        </w:rPr>
        <w:t>хранение, выгрузку и использование персональных данных.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___________________________________________________________________</w:t>
      </w:r>
      <w:r w:rsidR="00473BDE" w:rsidRPr="00F81C8D">
        <w:rPr>
          <w:color w:val="000000"/>
          <w:sz w:val="24"/>
          <w:szCs w:val="24"/>
          <w:lang w:val="ru-RU"/>
        </w:rPr>
        <w:t>_______________</w:t>
      </w:r>
    </w:p>
    <w:p w:rsidR="00891024" w:rsidRPr="00F81C8D" w:rsidRDefault="00473BDE" w:rsidP="008D4BAB">
      <w:pPr>
        <w:spacing w:after="0"/>
        <w:jc w:val="both"/>
        <w:rPr>
          <w:sz w:val="20"/>
          <w:szCs w:val="20"/>
          <w:lang w:val="ru-RU"/>
        </w:rPr>
      </w:pPr>
      <w:r w:rsidRPr="00F81C8D">
        <w:rPr>
          <w:color w:val="000000"/>
          <w:sz w:val="20"/>
          <w:szCs w:val="20"/>
          <w:lang w:val="ru-RU"/>
        </w:rPr>
        <w:t xml:space="preserve">               </w:t>
      </w:r>
      <w:r w:rsidR="00891024" w:rsidRPr="00F81C8D">
        <w:rPr>
          <w:color w:val="000000"/>
          <w:sz w:val="20"/>
          <w:szCs w:val="20"/>
          <w:lang w:val="ru-RU"/>
        </w:rPr>
        <w:t xml:space="preserve">(фамилия, имя, отчество (при его наличии), подпись/электронная </w:t>
      </w:r>
      <w:proofErr w:type="spellStart"/>
      <w:r w:rsidR="00891024" w:rsidRPr="00F81C8D">
        <w:rPr>
          <w:color w:val="000000"/>
          <w:sz w:val="20"/>
          <w:szCs w:val="20"/>
          <w:lang w:val="ru-RU"/>
        </w:rPr>
        <w:t>цифроваяподпись</w:t>
      </w:r>
      <w:proofErr w:type="spellEnd"/>
      <w:r w:rsidR="00891024" w:rsidRPr="00F81C8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891024" w:rsidRPr="00F81C8D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="00891024" w:rsidRPr="00F81C8D">
        <w:rPr>
          <w:color w:val="000000"/>
          <w:sz w:val="20"/>
          <w:szCs w:val="20"/>
          <w:lang w:val="ru-RU"/>
        </w:rPr>
        <w:t xml:space="preserve"> или </w:t>
      </w:r>
      <w:r w:rsidRPr="00F81C8D">
        <w:rPr>
          <w:color w:val="000000"/>
          <w:sz w:val="20"/>
          <w:szCs w:val="20"/>
          <w:lang w:val="ru-RU"/>
        </w:rPr>
        <w:t xml:space="preserve"> </w:t>
      </w:r>
      <w:r w:rsidR="00F81C8D" w:rsidRPr="00F81C8D">
        <w:rPr>
          <w:color w:val="000000"/>
          <w:sz w:val="20"/>
          <w:szCs w:val="20"/>
          <w:lang w:val="ru-RU"/>
        </w:rPr>
        <w:t xml:space="preserve">   </w:t>
      </w:r>
      <w:r w:rsidR="00F81C8D" w:rsidRPr="00F81C8D">
        <w:rPr>
          <w:color w:val="000000"/>
          <w:sz w:val="20"/>
          <w:szCs w:val="20"/>
          <w:lang w:val="ru-RU"/>
        </w:rPr>
        <w:tab/>
      </w:r>
      <w:r w:rsidRPr="00F81C8D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  <w:r w:rsidR="00891024" w:rsidRPr="00F81C8D">
        <w:rPr>
          <w:color w:val="000000"/>
          <w:sz w:val="20"/>
          <w:szCs w:val="20"/>
          <w:lang w:val="ru-RU"/>
        </w:rPr>
        <w:t>представителя)</w:t>
      </w:r>
    </w:p>
    <w:p w:rsidR="00891024" w:rsidRPr="00F81C8D" w:rsidRDefault="00891024" w:rsidP="008D4BAB">
      <w:pPr>
        <w:spacing w:after="0"/>
        <w:jc w:val="both"/>
        <w:rPr>
          <w:sz w:val="24"/>
          <w:szCs w:val="24"/>
          <w:lang w:val="ru-RU"/>
        </w:rPr>
      </w:pPr>
      <w:r w:rsidRPr="00F81C8D">
        <w:rPr>
          <w:color w:val="000000"/>
          <w:sz w:val="24"/>
          <w:szCs w:val="24"/>
          <w:lang w:val="ru-RU"/>
        </w:rPr>
        <w:t>Дата: "_____" ____________20__года</w:t>
      </w:r>
    </w:p>
    <w:p w:rsidR="00891024" w:rsidRPr="00891024" w:rsidRDefault="00891024" w:rsidP="00891024">
      <w:pPr>
        <w:spacing w:after="0"/>
        <w:rPr>
          <w:highlight w:val="yellow"/>
          <w:lang w:val="ru-RU"/>
        </w:rPr>
      </w:pPr>
      <w:r w:rsidRPr="00F81C8D">
        <w:rPr>
          <w:lang w:val="ru-RU"/>
        </w:rPr>
        <w:br/>
      </w:r>
      <w:r w:rsidR="00F81C8D" w:rsidRPr="00E44011">
        <w:rPr>
          <w:noProof/>
          <w:highlight w:val="yellow"/>
          <w:lang w:val="ru-RU" w:eastAsia="ru-RU"/>
        </w:rPr>
        <w:drawing>
          <wp:inline distT="0" distB="0" distL="0" distR="0" wp14:anchorId="5ECE0AC4" wp14:editId="217FF99D">
            <wp:extent cx="5651500" cy="1143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24" w:rsidRDefault="00891024" w:rsidP="00891024">
      <w:pPr>
        <w:spacing w:after="0"/>
        <w:jc w:val="both"/>
      </w:pPr>
    </w:p>
    <w:p w:rsidR="00891024" w:rsidRDefault="00891024" w:rsidP="00891024">
      <w:pPr>
        <w:spacing w:after="0"/>
      </w:pPr>
      <w:r>
        <w:br/>
      </w: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p w:rsidR="008D4BAB" w:rsidRDefault="008D4BAB" w:rsidP="00891024">
      <w:pPr>
        <w:spacing w:after="0"/>
      </w:pPr>
    </w:p>
    <w:sectPr w:rsidR="008D4BAB" w:rsidSect="00283F89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1"/>
    <w:rsid w:val="000F786D"/>
    <w:rsid w:val="001A2380"/>
    <w:rsid w:val="00283F89"/>
    <w:rsid w:val="002C11F1"/>
    <w:rsid w:val="00473BDE"/>
    <w:rsid w:val="00891024"/>
    <w:rsid w:val="008B5FF3"/>
    <w:rsid w:val="008D4BAB"/>
    <w:rsid w:val="00D74C3B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8578"/>
  <w15:chartTrackingRefBased/>
  <w15:docId w15:val="{3B516B33-2F24-4084-84AF-31CCCD25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1CE3-9F2E-454A-8693-68B5D85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3</cp:revision>
  <dcterms:created xsi:type="dcterms:W3CDTF">2025-04-01T03:54:00Z</dcterms:created>
  <dcterms:modified xsi:type="dcterms:W3CDTF">2025-04-01T05:07:00Z</dcterms:modified>
</cp:coreProperties>
</file>